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E858" w14:textId="4148E8EE" w:rsidR="006576E5" w:rsidRPr="00BF5143" w:rsidRDefault="00024ADB" w:rsidP="005219C9">
      <w:pPr>
        <w:jc w:val="center"/>
        <w:rPr>
          <w:rFonts w:ascii="Aptos" w:hAnsi="Aptos"/>
          <w:b/>
          <w:color w:val="00B050"/>
          <w:sz w:val="32"/>
          <w:szCs w:val="32"/>
        </w:rPr>
      </w:pPr>
      <w:r>
        <w:rPr>
          <w:rFonts w:ascii="Aptos" w:hAnsi="Aptos"/>
          <w:b/>
          <w:noProof/>
          <w:color w:val="00B05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5457150" wp14:editId="5ACC2964">
            <wp:simplePos x="0" y="0"/>
            <wp:positionH relativeFrom="column">
              <wp:posOffset>7993380</wp:posOffset>
            </wp:positionH>
            <wp:positionV relativeFrom="paragraph">
              <wp:posOffset>-213360</wp:posOffset>
            </wp:positionV>
            <wp:extent cx="1214755" cy="556260"/>
            <wp:effectExtent l="0" t="0" r="4445" b="0"/>
            <wp:wrapNone/>
            <wp:docPr id="1087586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72DD" w:rsidRPr="00BF5143">
        <w:rPr>
          <w:rFonts w:ascii="Aptos" w:hAnsi="Aptos"/>
          <w:b/>
          <w:color w:val="00B050"/>
          <w:sz w:val="32"/>
          <w:szCs w:val="32"/>
        </w:rPr>
        <w:t xml:space="preserve">Creating a </w:t>
      </w:r>
      <w:r w:rsidR="003922B6">
        <w:rPr>
          <w:rFonts w:ascii="Aptos" w:hAnsi="Aptos"/>
          <w:b/>
          <w:color w:val="00B050"/>
          <w:sz w:val="32"/>
          <w:szCs w:val="32"/>
        </w:rPr>
        <w:t xml:space="preserve">Curate’s </w:t>
      </w:r>
      <w:r w:rsidR="008072DD" w:rsidRPr="00BF5143">
        <w:rPr>
          <w:rFonts w:ascii="Aptos" w:hAnsi="Aptos"/>
          <w:b/>
          <w:color w:val="00B050"/>
          <w:sz w:val="32"/>
          <w:szCs w:val="32"/>
        </w:rPr>
        <w:t>L</w:t>
      </w:r>
      <w:r w:rsidR="00E02EF2" w:rsidRPr="00BF5143">
        <w:rPr>
          <w:rFonts w:ascii="Aptos" w:hAnsi="Aptos"/>
          <w:b/>
          <w:color w:val="00B050"/>
          <w:sz w:val="32"/>
          <w:szCs w:val="32"/>
        </w:rPr>
        <w:t xml:space="preserve">earning </w:t>
      </w:r>
      <w:r w:rsidR="008072DD" w:rsidRPr="00BF5143">
        <w:rPr>
          <w:rFonts w:ascii="Aptos" w:hAnsi="Aptos"/>
          <w:b/>
          <w:color w:val="00B050"/>
          <w:sz w:val="32"/>
          <w:szCs w:val="32"/>
        </w:rPr>
        <w:t>Development P</w:t>
      </w:r>
      <w:r w:rsidR="00E02EF2" w:rsidRPr="00BF5143">
        <w:rPr>
          <w:rFonts w:ascii="Aptos" w:hAnsi="Aptos"/>
          <w:b/>
          <w:color w:val="00B050"/>
          <w:sz w:val="32"/>
          <w:szCs w:val="32"/>
        </w:rPr>
        <w:t>lan</w:t>
      </w:r>
    </w:p>
    <w:p w14:paraId="587E4B5D" w14:textId="77777777" w:rsidR="00E02EF2" w:rsidRPr="00BF5143" w:rsidRDefault="00E02EF2" w:rsidP="005219C9">
      <w:pPr>
        <w:rPr>
          <w:rFonts w:ascii="Aptos" w:hAnsi="Aptos"/>
        </w:rPr>
      </w:pPr>
    </w:p>
    <w:p w14:paraId="094C34BC" w14:textId="77777777" w:rsidR="00B82844" w:rsidRDefault="00B82844" w:rsidP="005219C9">
      <w:pPr>
        <w:rPr>
          <w:rFonts w:ascii="Aptos" w:hAnsi="Aptos"/>
        </w:rPr>
      </w:pPr>
    </w:p>
    <w:p w14:paraId="001E0EFF" w14:textId="5DAD9EB3" w:rsidR="008072DD" w:rsidRPr="00BF5143" w:rsidRDefault="00E02EF2" w:rsidP="005219C9">
      <w:pPr>
        <w:rPr>
          <w:rFonts w:ascii="Aptos" w:hAnsi="Aptos"/>
        </w:rPr>
      </w:pPr>
      <w:r w:rsidRPr="00BF5143">
        <w:rPr>
          <w:rFonts w:ascii="Aptos" w:hAnsi="Aptos"/>
        </w:rPr>
        <w:t xml:space="preserve">As part of your </w:t>
      </w:r>
      <w:r w:rsidR="003E127E" w:rsidRPr="00BF5143">
        <w:rPr>
          <w:rFonts w:ascii="Aptos" w:hAnsi="Aptos"/>
        </w:rPr>
        <w:t>Curacy planning for the year ahead</w:t>
      </w:r>
      <w:r w:rsidRPr="00BF5143">
        <w:rPr>
          <w:rFonts w:ascii="Aptos" w:hAnsi="Aptos"/>
        </w:rPr>
        <w:t xml:space="preserve"> </w:t>
      </w:r>
      <w:r w:rsidR="00524F77">
        <w:rPr>
          <w:rFonts w:ascii="Aptos" w:hAnsi="Aptos"/>
        </w:rPr>
        <w:t>please</w:t>
      </w:r>
      <w:r w:rsidRPr="00BF5143">
        <w:rPr>
          <w:rFonts w:ascii="Aptos" w:hAnsi="Aptos"/>
        </w:rPr>
        <w:t xml:space="preserve"> create a learning </w:t>
      </w:r>
      <w:r w:rsidR="008072DD" w:rsidRPr="00BF5143">
        <w:rPr>
          <w:rFonts w:ascii="Aptos" w:hAnsi="Aptos"/>
        </w:rPr>
        <w:t xml:space="preserve">development </w:t>
      </w:r>
      <w:r w:rsidRPr="00BF5143">
        <w:rPr>
          <w:rFonts w:ascii="Aptos" w:hAnsi="Aptos"/>
        </w:rPr>
        <w:t>plan</w:t>
      </w:r>
      <w:r w:rsidR="00891E71" w:rsidRPr="00BF5143">
        <w:rPr>
          <w:rFonts w:ascii="Aptos" w:hAnsi="Aptos"/>
        </w:rPr>
        <w:t xml:space="preserve"> to focus</w:t>
      </w:r>
      <w:r w:rsidR="00ED52F4" w:rsidRPr="00BF5143">
        <w:rPr>
          <w:rFonts w:ascii="Aptos" w:hAnsi="Aptos"/>
        </w:rPr>
        <w:t xml:space="preserve"> and support your learning over </w:t>
      </w:r>
      <w:r w:rsidR="00891E71" w:rsidRPr="00BF5143">
        <w:rPr>
          <w:rFonts w:ascii="Aptos" w:hAnsi="Aptos"/>
        </w:rPr>
        <w:t xml:space="preserve">the next </w:t>
      </w:r>
      <w:r w:rsidR="003E127E" w:rsidRPr="00BF5143">
        <w:rPr>
          <w:rFonts w:ascii="Aptos" w:hAnsi="Aptos"/>
        </w:rPr>
        <w:t>12 months</w:t>
      </w:r>
      <w:r w:rsidR="00891E71" w:rsidRPr="00BF5143">
        <w:rPr>
          <w:rFonts w:ascii="Aptos" w:hAnsi="Aptos"/>
        </w:rPr>
        <w:t>.</w:t>
      </w:r>
      <w:r w:rsidR="008072DD" w:rsidRPr="00BF5143">
        <w:rPr>
          <w:rFonts w:ascii="Aptos" w:hAnsi="Aptos"/>
        </w:rPr>
        <w:t xml:space="preserve"> </w:t>
      </w:r>
    </w:p>
    <w:p w14:paraId="1C3208CF" w14:textId="77777777" w:rsidR="008072DD" w:rsidRPr="00BF5143" w:rsidRDefault="008072DD" w:rsidP="005219C9">
      <w:pPr>
        <w:rPr>
          <w:rFonts w:ascii="Aptos" w:hAnsi="Aptos"/>
        </w:rPr>
      </w:pPr>
    </w:p>
    <w:p w14:paraId="46889B35" w14:textId="4DB7EE8B" w:rsidR="008072DD" w:rsidRPr="00BF5143" w:rsidRDefault="00524F77" w:rsidP="005219C9">
      <w:pPr>
        <w:rPr>
          <w:rFonts w:ascii="Aptos" w:hAnsi="Aptos"/>
        </w:rPr>
      </w:pPr>
      <w:r>
        <w:rPr>
          <w:rFonts w:ascii="Aptos" w:hAnsi="Aptos"/>
        </w:rPr>
        <w:t>Using the</w:t>
      </w:r>
      <w:r w:rsidR="008072DD" w:rsidRPr="00BF5143">
        <w:rPr>
          <w:rFonts w:ascii="Aptos" w:hAnsi="Aptos"/>
        </w:rPr>
        <w:t xml:space="preserve"> template</w:t>
      </w:r>
      <w:r w:rsidR="00FB0412" w:rsidRPr="00BF5143">
        <w:rPr>
          <w:rFonts w:ascii="Aptos" w:hAnsi="Aptos"/>
        </w:rPr>
        <w:t xml:space="preserve"> </w:t>
      </w:r>
      <w:r w:rsidR="003A1901">
        <w:rPr>
          <w:rFonts w:ascii="Aptos" w:hAnsi="Aptos"/>
        </w:rPr>
        <w:t>that follows</w:t>
      </w:r>
      <w:r w:rsidR="00EF10F9">
        <w:rPr>
          <w:rFonts w:ascii="Aptos" w:hAnsi="Aptos"/>
        </w:rPr>
        <w:t>, fill in your first thoughts</w:t>
      </w:r>
      <w:r w:rsidR="007336EB" w:rsidRPr="00BF5143">
        <w:rPr>
          <w:rFonts w:ascii="Aptos" w:hAnsi="Aptos"/>
        </w:rPr>
        <w:t xml:space="preserve"> and</w:t>
      </w:r>
      <w:r w:rsidR="00FB0412" w:rsidRPr="00BF5143">
        <w:rPr>
          <w:rFonts w:ascii="Aptos" w:hAnsi="Aptos"/>
        </w:rPr>
        <w:t xml:space="preserve"> send </w:t>
      </w:r>
      <w:r w:rsidR="00EF10F9">
        <w:rPr>
          <w:rFonts w:ascii="Aptos" w:hAnsi="Aptos"/>
        </w:rPr>
        <w:t xml:space="preserve">it </w:t>
      </w:r>
      <w:r w:rsidR="00FB0412" w:rsidRPr="00BF5143">
        <w:rPr>
          <w:rFonts w:ascii="Aptos" w:hAnsi="Aptos"/>
        </w:rPr>
        <w:t xml:space="preserve">to your </w:t>
      </w:r>
      <w:r w:rsidR="003E127E" w:rsidRPr="00BF5143">
        <w:rPr>
          <w:rFonts w:ascii="Aptos" w:hAnsi="Aptos"/>
        </w:rPr>
        <w:t>TI</w:t>
      </w:r>
      <w:r w:rsidR="007336EB">
        <w:rPr>
          <w:rFonts w:ascii="Aptos" w:hAnsi="Aptos"/>
        </w:rPr>
        <w:t xml:space="preserve"> before you will </w:t>
      </w:r>
      <w:r w:rsidR="008072DD" w:rsidRPr="00BF5143">
        <w:rPr>
          <w:rFonts w:ascii="Aptos" w:hAnsi="Aptos"/>
        </w:rPr>
        <w:t xml:space="preserve">then discuss it </w:t>
      </w:r>
      <w:r w:rsidR="003E127E" w:rsidRPr="00BF5143">
        <w:rPr>
          <w:rFonts w:ascii="Aptos" w:hAnsi="Aptos"/>
        </w:rPr>
        <w:t>together</w:t>
      </w:r>
      <w:r w:rsidR="008356C9" w:rsidRPr="00BF5143">
        <w:rPr>
          <w:rFonts w:ascii="Aptos" w:hAnsi="Aptos"/>
        </w:rPr>
        <w:t xml:space="preserve">. After the meeting </w:t>
      </w:r>
      <w:r w:rsidR="00891E71" w:rsidRPr="00BF5143">
        <w:rPr>
          <w:rFonts w:ascii="Aptos" w:hAnsi="Aptos"/>
        </w:rPr>
        <w:t xml:space="preserve">update </w:t>
      </w:r>
      <w:r w:rsidR="007336EB">
        <w:rPr>
          <w:rFonts w:ascii="Aptos" w:hAnsi="Aptos"/>
        </w:rPr>
        <w:t xml:space="preserve">the Plan with any necessary changes </w:t>
      </w:r>
      <w:r w:rsidR="00891E71" w:rsidRPr="00BF5143">
        <w:rPr>
          <w:rFonts w:ascii="Aptos" w:hAnsi="Aptos"/>
        </w:rPr>
        <w:t>and send a copy</w:t>
      </w:r>
      <w:r w:rsidR="007336EB">
        <w:rPr>
          <w:rFonts w:ascii="Aptos" w:hAnsi="Aptos"/>
        </w:rPr>
        <w:t xml:space="preserve"> to</w:t>
      </w:r>
      <w:r w:rsidR="00AD62C5">
        <w:rPr>
          <w:rFonts w:ascii="Aptos" w:hAnsi="Aptos"/>
        </w:rPr>
        <w:t xml:space="preserve"> the </w:t>
      </w:r>
      <w:r w:rsidR="00AD62C5" w:rsidRPr="00AD62C5">
        <w:rPr>
          <w:rFonts w:asciiTheme="minorHAnsi" w:hAnsiTheme="minorHAnsi"/>
        </w:rPr>
        <w:t>Vocations and Training Administrator</w:t>
      </w:r>
      <w:r w:rsidR="003E127E" w:rsidRPr="00BF5143">
        <w:rPr>
          <w:rFonts w:ascii="Aptos" w:hAnsi="Aptos"/>
        </w:rPr>
        <w:t xml:space="preserve"> for review and approval by the </w:t>
      </w:r>
      <w:r w:rsidR="007336EB">
        <w:rPr>
          <w:rFonts w:ascii="Aptos" w:hAnsi="Aptos"/>
        </w:rPr>
        <w:t>IME2 Officer and/or DDO</w:t>
      </w:r>
    </w:p>
    <w:p w14:paraId="01B7165A" w14:textId="77777777" w:rsidR="007B101C" w:rsidRPr="00BF5143" w:rsidRDefault="007B101C" w:rsidP="005219C9">
      <w:pPr>
        <w:rPr>
          <w:rFonts w:ascii="Aptos" w:hAnsi="Aptos"/>
        </w:rPr>
      </w:pPr>
    </w:p>
    <w:p w14:paraId="67E122DB" w14:textId="77777777" w:rsidR="00FB0412" w:rsidRPr="007336EB" w:rsidRDefault="00FB0412" w:rsidP="005219C9">
      <w:pPr>
        <w:rPr>
          <w:rFonts w:ascii="Aptos" w:hAnsi="Aptos"/>
          <w:i/>
          <w:iCs/>
          <w:color w:val="00B050"/>
        </w:rPr>
      </w:pPr>
      <w:r w:rsidRPr="007336EB">
        <w:rPr>
          <w:rFonts w:ascii="Aptos" w:hAnsi="Aptos"/>
          <w:i/>
          <w:iCs/>
          <w:color w:val="00B050"/>
        </w:rPr>
        <w:t>How to fill in the L</w:t>
      </w:r>
      <w:r w:rsidR="00ED52F4" w:rsidRPr="007336EB">
        <w:rPr>
          <w:rFonts w:ascii="Aptos" w:hAnsi="Aptos"/>
          <w:i/>
          <w:iCs/>
          <w:color w:val="00B050"/>
        </w:rPr>
        <w:t>earning Development Plan</w:t>
      </w:r>
    </w:p>
    <w:p w14:paraId="43031330" w14:textId="77777777" w:rsidR="00FB0412" w:rsidRPr="00BF5143" w:rsidRDefault="00FB0412" w:rsidP="005219C9">
      <w:pPr>
        <w:rPr>
          <w:rFonts w:ascii="Aptos" w:hAnsi="Aptos"/>
        </w:rPr>
      </w:pPr>
    </w:p>
    <w:p w14:paraId="6803EAEE" w14:textId="77777777" w:rsidR="007B101C" w:rsidRPr="00BF5143" w:rsidRDefault="007B101C" w:rsidP="005219C9">
      <w:pPr>
        <w:rPr>
          <w:rFonts w:ascii="Aptos" w:hAnsi="Aptos"/>
        </w:rPr>
      </w:pPr>
      <w:r w:rsidRPr="00BF5143">
        <w:rPr>
          <w:rFonts w:ascii="Aptos" w:hAnsi="Aptos"/>
        </w:rPr>
        <w:t>Research shows that lasting learning comes in 3 ways.</w:t>
      </w:r>
      <w:r w:rsidR="0089694A" w:rsidRPr="00BF5143">
        <w:rPr>
          <w:rFonts w:ascii="Aptos" w:hAnsi="Aptos"/>
        </w:rPr>
        <w:t xml:space="preserve"> </w:t>
      </w:r>
    </w:p>
    <w:p w14:paraId="7958AC23" w14:textId="77777777" w:rsidR="007B101C" w:rsidRPr="00BF5143" w:rsidRDefault="007B101C" w:rsidP="008072DD">
      <w:pPr>
        <w:numPr>
          <w:ilvl w:val="0"/>
          <w:numId w:val="1"/>
        </w:numPr>
        <w:rPr>
          <w:rFonts w:ascii="Aptos" w:hAnsi="Aptos"/>
        </w:rPr>
      </w:pPr>
      <w:r w:rsidRPr="00BF5143">
        <w:rPr>
          <w:rFonts w:ascii="Aptos" w:hAnsi="Aptos"/>
        </w:rPr>
        <w:t>10%</w:t>
      </w:r>
      <w:r w:rsidR="0089694A" w:rsidRPr="00BF5143">
        <w:rPr>
          <w:rFonts w:ascii="Aptos" w:hAnsi="Aptos"/>
        </w:rPr>
        <w:t xml:space="preserve"> comes from </w:t>
      </w:r>
      <w:r w:rsidR="00305581" w:rsidRPr="00BF5143">
        <w:rPr>
          <w:rFonts w:ascii="Aptos" w:hAnsi="Aptos"/>
        </w:rPr>
        <w:t xml:space="preserve">formal </w:t>
      </w:r>
      <w:r w:rsidR="0089694A" w:rsidRPr="00BF5143">
        <w:rPr>
          <w:rFonts w:ascii="Aptos" w:hAnsi="Aptos"/>
        </w:rPr>
        <w:t>education (courses, books etc)</w:t>
      </w:r>
    </w:p>
    <w:p w14:paraId="59D0A855" w14:textId="77777777" w:rsidR="0089694A" w:rsidRPr="00BF5143" w:rsidRDefault="00734723" w:rsidP="008072DD">
      <w:pPr>
        <w:numPr>
          <w:ilvl w:val="0"/>
          <w:numId w:val="1"/>
        </w:numPr>
        <w:rPr>
          <w:rFonts w:ascii="Aptos" w:hAnsi="Aptos"/>
        </w:rPr>
      </w:pPr>
      <w:r w:rsidRPr="00BF5143">
        <w:rPr>
          <w:rFonts w:ascii="Aptos" w:hAnsi="Aptos"/>
        </w:rPr>
        <w:t xml:space="preserve">20% comes from learning with others </w:t>
      </w:r>
    </w:p>
    <w:p w14:paraId="34D6BB31" w14:textId="77777777" w:rsidR="0089694A" w:rsidRPr="00BF5143" w:rsidRDefault="00734723" w:rsidP="008072DD">
      <w:pPr>
        <w:numPr>
          <w:ilvl w:val="0"/>
          <w:numId w:val="1"/>
        </w:numPr>
        <w:rPr>
          <w:rFonts w:ascii="Aptos" w:hAnsi="Aptos"/>
        </w:rPr>
      </w:pPr>
      <w:r w:rsidRPr="00BF5143">
        <w:rPr>
          <w:rFonts w:ascii="Aptos" w:hAnsi="Aptos"/>
        </w:rPr>
        <w:t xml:space="preserve">70% comes from </w:t>
      </w:r>
      <w:r w:rsidR="00305581" w:rsidRPr="00BF5143">
        <w:rPr>
          <w:rFonts w:ascii="Aptos" w:hAnsi="Aptos"/>
        </w:rPr>
        <w:t>experience and reflection</w:t>
      </w:r>
    </w:p>
    <w:p w14:paraId="2CD81960" w14:textId="77777777" w:rsidR="0089694A" w:rsidRPr="00BF5143" w:rsidRDefault="0089694A" w:rsidP="005219C9">
      <w:pPr>
        <w:rPr>
          <w:rFonts w:ascii="Aptos" w:hAnsi="Aptos"/>
        </w:rPr>
      </w:pPr>
    </w:p>
    <w:p w14:paraId="795231CB" w14:textId="77777777" w:rsidR="00305581" w:rsidRPr="00BF5143" w:rsidRDefault="00305581" w:rsidP="005219C9">
      <w:pPr>
        <w:rPr>
          <w:rFonts w:ascii="Aptos" w:hAnsi="Aptos"/>
        </w:rPr>
      </w:pPr>
      <w:r w:rsidRPr="00BF5143">
        <w:rPr>
          <w:rFonts w:ascii="Aptos" w:hAnsi="Aptos"/>
        </w:rPr>
        <w:t xml:space="preserve">The chart below </w:t>
      </w:r>
      <w:r w:rsidR="00BC2806" w:rsidRPr="00BF5143">
        <w:rPr>
          <w:rFonts w:ascii="Aptos" w:hAnsi="Aptos"/>
        </w:rPr>
        <w:t>illustrates</w:t>
      </w:r>
      <w:r w:rsidR="008072DD" w:rsidRPr="00BF5143">
        <w:rPr>
          <w:rFonts w:ascii="Aptos" w:hAnsi="Aptos"/>
        </w:rPr>
        <w:t xml:space="preserve"> this and offers some ideas for learning for each of</w:t>
      </w:r>
      <w:r w:rsidR="0089694A" w:rsidRPr="00BF5143">
        <w:rPr>
          <w:rFonts w:ascii="Aptos" w:hAnsi="Aptos"/>
        </w:rPr>
        <w:t xml:space="preserve"> the ways </w:t>
      </w:r>
    </w:p>
    <w:p w14:paraId="614D223E" w14:textId="77777777" w:rsidR="00FB0412" w:rsidRPr="00BF5143" w:rsidRDefault="00FB0412" w:rsidP="005219C9">
      <w:pPr>
        <w:rPr>
          <w:rFonts w:ascii="Aptos" w:hAnsi="Aptos"/>
        </w:rPr>
      </w:pPr>
    </w:p>
    <w:p w14:paraId="67279B22" w14:textId="0B4E49BF" w:rsidR="00FB0412" w:rsidRPr="00BF5143" w:rsidRDefault="00FB0412" w:rsidP="005219C9">
      <w:pPr>
        <w:rPr>
          <w:rFonts w:ascii="Aptos" w:hAnsi="Aptos"/>
        </w:rPr>
      </w:pPr>
      <w:r w:rsidRPr="00BF5143">
        <w:rPr>
          <w:rFonts w:ascii="Aptos" w:hAnsi="Aptos"/>
        </w:rPr>
        <w:t>Also be</w:t>
      </w:r>
      <w:r w:rsidR="00ED52F4" w:rsidRPr="00BF5143">
        <w:rPr>
          <w:rFonts w:ascii="Aptos" w:hAnsi="Aptos"/>
        </w:rPr>
        <w:t xml:space="preserve">low is a worked example of a </w:t>
      </w:r>
      <w:r w:rsidR="00D2785D">
        <w:rPr>
          <w:rFonts w:ascii="Aptos" w:hAnsi="Aptos"/>
        </w:rPr>
        <w:t xml:space="preserve">Curate’s </w:t>
      </w:r>
      <w:r w:rsidR="00ED52F4" w:rsidRPr="00BF5143">
        <w:rPr>
          <w:rFonts w:ascii="Aptos" w:hAnsi="Aptos"/>
        </w:rPr>
        <w:t>Learning Development Plan</w:t>
      </w:r>
      <w:r w:rsidRPr="00BF5143">
        <w:rPr>
          <w:rFonts w:ascii="Aptos" w:hAnsi="Aptos"/>
        </w:rPr>
        <w:t xml:space="preserve"> </w:t>
      </w:r>
      <w:r w:rsidR="00D2785D">
        <w:rPr>
          <w:rFonts w:ascii="Aptos" w:hAnsi="Aptos"/>
        </w:rPr>
        <w:t xml:space="preserve">followed by a </w:t>
      </w:r>
      <w:r w:rsidRPr="00BF5143">
        <w:rPr>
          <w:rFonts w:ascii="Aptos" w:hAnsi="Aptos"/>
        </w:rPr>
        <w:t>blank template</w:t>
      </w:r>
      <w:r w:rsidR="00D2785D">
        <w:rPr>
          <w:rFonts w:ascii="Aptos" w:hAnsi="Aptos"/>
        </w:rPr>
        <w:t xml:space="preserve"> for you to use</w:t>
      </w:r>
      <w:r w:rsidRPr="00BF5143">
        <w:rPr>
          <w:rFonts w:ascii="Aptos" w:hAnsi="Aptos"/>
        </w:rPr>
        <w:t>.</w:t>
      </w:r>
    </w:p>
    <w:p w14:paraId="757755CB" w14:textId="77777777" w:rsidR="008072DD" w:rsidRPr="00BF5143" w:rsidRDefault="008072DD" w:rsidP="005219C9">
      <w:pPr>
        <w:rPr>
          <w:rFonts w:ascii="Aptos" w:hAnsi="Aptos"/>
        </w:rPr>
      </w:pPr>
    </w:p>
    <w:p w14:paraId="7E2342E8" w14:textId="77777777" w:rsidR="008072DD" w:rsidRPr="00BF5143" w:rsidRDefault="008072DD" w:rsidP="005219C9">
      <w:pPr>
        <w:rPr>
          <w:rFonts w:ascii="Aptos" w:hAnsi="Aptos"/>
        </w:rPr>
      </w:pPr>
      <w:r w:rsidRPr="00BF5143">
        <w:rPr>
          <w:rFonts w:ascii="Aptos" w:hAnsi="Aptos"/>
        </w:rPr>
        <w:t>Start</w:t>
      </w:r>
      <w:r w:rsidR="00FB0412" w:rsidRPr="00BF5143">
        <w:rPr>
          <w:rFonts w:ascii="Aptos" w:hAnsi="Aptos"/>
        </w:rPr>
        <w:t xml:space="preserve"> with 3 areas that you have identified for your learning. Write these in the left hand column (one in each box). Then work across outlining what you will do to achieve this. </w:t>
      </w:r>
      <w:r w:rsidR="00D87C67" w:rsidRPr="00BF5143">
        <w:rPr>
          <w:rFonts w:ascii="Aptos" w:hAnsi="Aptos"/>
        </w:rPr>
        <w:t xml:space="preserve">You do not have to have something in </w:t>
      </w:r>
      <w:r w:rsidR="008356C9" w:rsidRPr="00BF5143">
        <w:rPr>
          <w:rFonts w:ascii="Aptos" w:hAnsi="Aptos"/>
        </w:rPr>
        <w:t>the 10% formal education column as this</w:t>
      </w:r>
      <w:r w:rsidR="00D87C67" w:rsidRPr="00BF5143">
        <w:rPr>
          <w:rFonts w:ascii="Aptos" w:hAnsi="Aptos"/>
        </w:rPr>
        <w:t xml:space="preserve"> may not be the most appropriate way to learn a new skill.</w:t>
      </w:r>
      <w:r w:rsidR="008356C9" w:rsidRPr="00BF5143">
        <w:rPr>
          <w:rFonts w:ascii="Aptos" w:hAnsi="Aptos"/>
        </w:rPr>
        <w:t xml:space="preserve"> There should be something in all the other columns. </w:t>
      </w:r>
      <w:r w:rsidR="00D87C67" w:rsidRPr="00BF5143">
        <w:rPr>
          <w:rFonts w:ascii="Aptos" w:hAnsi="Aptos"/>
        </w:rPr>
        <w:t xml:space="preserve"> Try and focus on the </w:t>
      </w:r>
      <w:r w:rsidR="008356C9" w:rsidRPr="00BF5143">
        <w:rPr>
          <w:rFonts w:ascii="Aptos" w:hAnsi="Aptos"/>
        </w:rPr>
        <w:t xml:space="preserve">best way for you to learn. </w:t>
      </w:r>
    </w:p>
    <w:p w14:paraId="29CAA95B" w14:textId="77777777" w:rsidR="00FB0412" w:rsidRPr="00BF5143" w:rsidRDefault="00FB0412" w:rsidP="005219C9">
      <w:pPr>
        <w:rPr>
          <w:rFonts w:ascii="Aptos" w:hAnsi="Aptos"/>
        </w:rPr>
      </w:pPr>
    </w:p>
    <w:p w14:paraId="5ECFD143" w14:textId="0C805B34" w:rsidR="00FB0412" w:rsidRPr="00BF5143" w:rsidRDefault="00FB0412" w:rsidP="005219C9">
      <w:pPr>
        <w:rPr>
          <w:rFonts w:ascii="Aptos" w:hAnsi="Aptos"/>
        </w:rPr>
      </w:pPr>
      <w:r w:rsidRPr="00BF5143">
        <w:rPr>
          <w:rFonts w:ascii="Aptos" w:hAnsi="Aptos"/>
        </w:rPr>
        <w:t xml:space="preserve">If you would like </w:t>
      </w:r>
      <w:r w:rsidR="00B82844" w:rsidRPr="00BF5143">
        <w:rPr>
          <w:rFonts w:ascii="Aptos" w:hAnsi="Aptos"/>
        </w:rPr>
        <w:t>help,</w:t>
      </w:r>
      <w:r w:rsidRPr="00BF5143">
        <w:rPr>
          <w:rFonts w:ascii="Aptos" w:hAnsi="Aptos"/>
        </w:rPr>
        <w:t xml:space="preserve"> then </w:t>
      </w:r>
      <w:r w:rsidR="00F11B9D">
        <w:rPr>
          <w:rFonts w:ascii="Aptos" w:hAnsi="Aptos"/>
        </w:rPr>
        <w:t>please contact the IME2 Officer or the DDO.</w:t>
      </w:r>
    </w:p>
    <w:p w14:paraId="659BE2EF" w14:textId="77777777" w:rsidR="004E3C04" w:rsidRPr="00BF5143" w:rsidRDefault="004E3C04" w:rsidP="005219C9">
      <w:pPr>
        <w:rPr>
          <w:rFonts w:ascii="Aptos" w:hAnsi="Aptos"/>
        </w:rPr>
      </w:pPr>
    </w:p>
    <w:p w14:paraId="285DE4BC" w14:textId="77777777" w:rsidR="008072DD" w:rsidRPr="00BF5143" w:rsidRDefault="008072DD" w:rsidP="005219C9">
      <w:pPr>
        <w:rPr>
          <w:rFonts w:ascii="Aptos" w:hAnsi="Aptos"/>
        </w:rPr>
      </w:pPr>
    </w:p>
    <w:p w14:paraId="351CC814" w14:textId="77777777" w:rsidR="004E3C04" w:rsidRPr="00BF5143" w:rsidRDefault="004E3C04" w:rsidP="005219C9">
      <w:pPr>
        <w:rPr>
          <w:rFonts w:ascii="Aptos" w:hAnsi="Aptos"/>
        </w:rPr>
      </w:pPr>
    </w:p>
    <w:p w14:paraId="56AED0A4" w14:textId="77777777" w:rsidR="00D730F1" w:rsidRDefault="00D730F1" w:rsidP="00B934DF">
      <w:pPr>
        <w:keepNext/>
        <w:jc w:val="center"/>
        <w:rPr>
          <w:rFonts w:ascii="Aptos" w:hAnsi="Aptos"/>
        </w:rPr>
      </w:pPr>
    </w:p>
    <w:p w14:paraId="586C38BC" w14:textId="77777777" w:rsidR="00D730F1" w:rsidRPr="00D730F1" w:rsidRDefault="00D730F1" w:rsidP="00D730F1">
      <w:pPr>
        <w:rPr>
          <w:rFonts w:ascii="Aptos" w:hAnsi="Aptos"/>
        </w:rPr>
      </w:pPr>
    </w:p>
    <w:p w14:paraId="2CA879CF" w14:textId="77777777" w:rsidR="00D730F1" w:rsidRPr="00D730F1" w:rsidRDefault="00D730F1" w:rsidP="00D730F1">
      <w:pPr>
        <w:rPr>
          <w:rFonts w:ascii="Aptos" w:hAnsi="Aptos"/>
        </w:rPr>
      </w:pPr>
    </w:p>
    <w:p w14:paraId="3161A719" w14:textId="77777777" w:rsidR="00D730F1" w:rsidRPr="00D730F1" w:rsidRDefault="00D730F1" w:rsidP="00D730F1">
      <w:pPr>
        <w:rPr>
          <w:rFonts w:ascii="Aptos" w:hAnsi="Aptos"/>
        </w:rPr>
      </w:pPr>
    </w:p>
    <w:p w14:paraId="5D79E1C1" w14:textId="77777777" w:rsidR="00D730F1" w:rsidRDefault="00D730F1" w:rsidP="00B934DF">
      <w:pPr>
        <w:keepNext/>
        <w:jc w:val="center"/>
        <w:rPr>
          <w:rFonts w:ascii="Aptos" w:hAnsi="Aptos"/>
        </w:rPr>
      </w:pPr>
    </w:p>
    <w:p w14:paraId="6EB1F68C" w14:textId="538DC63A" w:rsidR="00D730F1" w:rsidRPr="00D730F1" w:rsidRDefault="00D730F1" w:rsidP="00D730F1">
      <w:pPr>
        <w:keepNext/>
        <w:tabs>
          <w:tab w:val="left" w:pos="8340"/>
        </w:tabs>
        <w:jc w:val="right"/>
        <w:rPr>
          <w:rFonts w:ascii="Aptos" w:hAnsi="Aptos"/>
          <w:i/>
          <w:iCs/>
          <w:sz w:val="20"/>
          <w:szCs w:val="20"/>
        </w:rPr>
      </w:pPr>
      <w:r>
        <w:rPr>
          <w:rFonts w:ascii="Aptos" w:hAnsi="Aptos"/>
        </w:rPr>
        <w:tab/>
      </w:r>
      <w:r w:rsidRPr="00D730F1">
        <w:rPr>
          <w:rFonts w:ascii="Aptos" w:hAnsi="Aptos"/>
          <w:i/>
          <w:iCs/>
          <w:sz w:val="20"/>
          <w:szCs w:val="20"/>
        </w:rPr>
        <w:t>V1 May 2025</w:t>
      </w:r>
    </w:p>
    <w:p w14:paraId="2C34818E" w14:textId="27D698D5" w:rsidR="00FB0412" w:rsidRPr="00BF5143" w:rsidRDefault="00B05394" w:rsidP="00B934DF">
      <w:pPr>
        <w:keepNext/>
        <w:jc w:val="center"/>
        <w:rPr>
          <w:rFonts w:ascii="Aptos" w:hAnsi="Aptos"/>
        </w:rPr>
      </w:pPr>
      <w:r w:rsidRPr="00D730F1">
        <w:rPr>
          <w:rFonts w:ascii="Aptos" w:hAnsi="Aptos"/>
        </w:rPr>
        <w:br w:type="page"/>
      </w:r>
      <w:r w:rsidR="00B934DF" w:rsidRPr="00BF5143">
        <w:rPr>
          <w:rFonts w:ascii="Aptos" w:hAnsi="Aptos"/>
          <w:noProof/>
        </w:rPr>
        <w:object w:dxaOrig="7211" w:dyaOrig="5411" w14:anchorId="70D70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2.4pt;height:514.8pt" o:ole="">
            <v:imagedata r:id="rId11" o:title=""/>
          </v:shape>
          <o:OLEObject Type="Embed" ProgID="PowerPoint.Show.12" ShapeID="_x0000_i1025" DrawAspect="Content" ObjectID="_1811766693" r:id="rId12"/>
        </w:object>
      </w:r>
      <w:r w:rsidR="005219C9" w:rsidRPr="00BF5143">
        <w:rPr>
          <w:rFonts w:ascii="Aptos" w:hAnsi="Aptos"/>
        </w:rPr>
        <w:br w:type="page"/>
      </w:r>
      <w:r w:rsidR="00FB0412" w:rsidRPr="00B934DF">
        <w:rPr>
          <w:rFonts w:ascii="Aptos" w:hAnsi="Aptos"/>
          <w:i/>
          <w:iCs/>
          <w:color w:val="00B050"/>
          <w:sz w:val="32"/>
          <w:szCs w:val="32"/>
        </w:rPr>
        <w:lastRenderedPageBreak/>
        <w:t xml:space="preserve">Learning Development Plan – </w:t>
      </w:r>
      <w:r w:rsidR="00FB0412" w:rsidRPr="00B934DF">
        <w:rPr>
          <w:rFonts w:ascii="Aptos" w:hAnsi="Aptos"/>
          <w:b/>
          <w:i/>
          <w:iCs/>
          <w:color w:val="00B050"/>
          <w:sz w:val="32"/>
          <w:szCs w:val="32"/>
        </w:rPr>
        <w:t>worked example</w:t>
      </w:r>
    </w:p>
    <w:p w14:paraId="755AF9B4" w14:textId="77777777" w:rsidR="00FB0412" w:rsidRPr="00BF5143" w:rsidRDefault="00FB0412" w:rsidP="00FB0412">
      <w:pPr>
        <w:keepNext/>
        <w:rPr>
          <w:rFonts w:ascii="Aptos" w:hAnsi="Apto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451"/>
        <w:gridCol w:w="2451"/>
        <w:gridCol w:w="2451"/>
        <w:gridCol w:w="2778"/>
        <w:gridCol w:w="2694"/>
      </w:tblGrid>
      <w:tr w:rsidR="00FB0412" w:rsidRPr="00BF5143" w14:paraId="65B70151" w14:textId="77777777" w:rsidTr="003C7F76">
        <w:trPr>
          <w:trHeight w:val="873"/>
        </w:trPr>
        <w:tc>
          <w:tcPr>
            <w:tcW w:w="2451" w:type="dxa"/>
            <w:shd w:val="clear" w:color="auto" w:fill="F2F2F2"/>
          </w:tcPr>
          <w:p w14:paraId="37CB7ED4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What do I want/need to learn?</w:t>
            </w:r>
          </w:p>
        </w:tc>
        <w:tc>
          <w:tcPr>
            <w:tcW w:w="2451" w:type="dxa"/>
            <w:shd w:val="clear" w:color="auto" w:fill="F2F2F2"/>
          </w:tcPr>
          <w:p w14:paraId="14CD4A7C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What will I do to achieve this?</w:t>
            </w:r>
          </w:p>
          <w:p w14:paraId="22AF24C1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Formal Education 10%</w:t>
            </w:r>
          </w:p>
        </w:tc>
        <w:tc>
          <w:tcPr>
            <w:tcW w:w="2451" w:type="dxa"/>
            <w:shd w:val="clear" w:color="auto" w:fill="F2F2F2"/>
          </w:tcPr>
          <w:p w14:paraId="3421D250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What will I do to achieve this?</w:t>
            </w:r>
          </w:p>
          <w:p w14:paraId="108E0482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Learning with Others 20%</w:t>
            </w:r>
          </w:p>
        </w:tc>
        <w:tc>
          <w:tcPr>
            <w:tcW w:w="2451" w:type="dxa"/>
            <w:shd w:val="clear" w:color="auto" w:fill="F2F2F2"/>
          </w:tcPr>
          <w:p w14:paraId="334FA09B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What will I do to achieve this?</w:t>
            </w:r>
          </w:p>
          <w:p w14:paraId="10D128B0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Experience and Reflection 70%</w:t>
            </w:r>
          </w:p>
        </w:tc>
        <w:tc>
          <w:tcPr>
            <w:tcW w:w="2778" w:type="dxa"/>
            <w:shd w:val="clear" w:color="auto" w:fill="F2F2F2"/>
          </w:tcPr>
          <w:p w14:paraId="43129B43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What resources or support will I need?</w:t>
            </w:r>
          </w:p>
        </w:tc>
        <w:tc>
          <w:tcPr>
            <w:tcW w:w="2694" w:type="dxa"/>
            <w:shd w:val="clear" w:color="auto" w:fill="F2F2F2"/>
          </w:tcPr>
          <w:p w14:paraId="3BDB4370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When will I complete this?</w:t>
            </w:r>
          </w:p>
        </w:tc>
      </w:tr>
      <w:tr w:rsidR="00FB0412" w:rsidRPr="00BF5143" w14:paraId="46DB04F7" w14:textId="77777777" w:rsidTr="00FB0412">
        <w:trPr>
          <w:trHeight w:val="782"/>
        </w:trPr>
        <w:tc>
          <w:tcPr>
            <w:tcW w:w="2451" w:type="dxa"/>
          </w:tcPr>
          <w:p w14:paraId="38BA7444" w14:textId="2B52E72D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 xml:space="preserve">To improve the quality </w:t>
            </w:r>
            <w:r w:rsidR="0031162C" w:rsidRPr="00BF5143">
              <w:rPr>
                <w:rFonts w:ascii="Aptos" w:hAnsi="Aptos"/>
              </w:rPr>
              <w:t>and impact</w:t>
            </w:r>
            <w:r w:rsidRPr="00BF5143">
              <w:rPr>
                <w:rFonts w:ascii="Aptos" w:hAnsi="Aptos"/>
              </w:rPr>
              <w:t xml:space="preserve"> of my preaching</w:t>
            </w:r>
          </w:p>
          <w:p w14:paraId="640B277F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1AF72854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16D2D54B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314D4942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</w:tc>
        <w:tc>
          <w:tcPr>
            <w:tcW w:w="2451" w:type="dxa"/>
          </w:tcPr>
          <w:p w14:paraId="7D00267D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Directed reading on homiletics, particularly sermon construction.</w:t>
            </w:r>
          </w:p>
          <w:p w14:paraId="09D18E7D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4753F54D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Increase awareness of cultural shifts – source a relevant course</w:t>
            </w:r>
          </w:p>
        </w:tc>
        <w:tc>
          <w:tcPr>
            <w:tcW w:w="2451" w:type="dxa"/>
          </w:tcPr>
          <w:p w14:paraId="7AF66508" w14:textId="704650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 xml:space="preserve">Arrange a ‘Preaching development’ consultation with </w:t>
            </w:r>
            <w:r w:rsidR="0039019D">
              <w:rPr>
                <w:rFonts w:ascii="Aptos" w:hAnsi="Aptos"/>
              </w:rPr>
              <w:t>PTMD</w:t>
            </w:r>
            <w:r w:rsidRPr="00BF5143">
              <w:rPr>
                <w:rFonts w:ascii="Aptos" w:hAnsi="Aptos"/>
              </w:rPr>
              <w:t>, for all who preach in my location.</w:t>
            </w:r>
          </w:p>
        </w:tc>
        <w:tc>
          <w:tcPr>
            <w:tcW w:w="2451" w:type="dxa"/>
          </w:tcPr>
          <w:p w14:paraId="598EF0D8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Video myself preaching : Reflect and learn through group feedback.</w:t>
            </w:r>
          </w:p>
          <w:p w14:paraId="5BBA81EF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1D178425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Identify, map and produce a summary of local cultural shifts and developments since the beginning of my ministry here.</w:t>
            </w:r>
          </w:p>
        </w:tc>
        <w:tc>
          <w:tcPr>
            <w:tcW w:w="2778" w:type="dxa"/>
          </w:tcPr>
          <w:p w14:paraId="2A353C82" w14:textId="45532BC0" w:rsidR="00FB0412" w:rsidRPr="00BF5143" w:rsidRDefault="00D43129" w:rsidP="00FB041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PTMD</w:t>
            </w:r>
            <w:r w:rsidR="00FB0412" w:rsidRPr="00BF5143">
              <w:rPr>
                <w:rFonts w:ascii="Aptos" w:hAnsi="Aptos"/>
              </w:rPr>
              <w:t xml:space="preserve"> dept for consultation</w:t>
            </w:r>
          </w:p>
          <w:p w14:paraId="575F227D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77BAF863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 xml:space="preserve">Resources to listen to others sermons – podcasts </w:t>
            </w:r>
          </w:p>
          <w:p w14:paraId="5AD7EC25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288B1CC9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A cultural guide – fresh eyes!</w:t>
            </w:r>
          </w:p>
        </w:tc>
        <w:tc>
          <w:tcPr>
            <w:tcW w:w="2694" w:type="dxa"/>
          </w:tcPr>
          <w:p w14:paraId="7BDC2096" w14:textId="77AC03B1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Over a three – 6 month period. By July 20</w:t>
            </w:r>
            <w:r w:rsidR="00025A9D">
              <w:rPr>
                <w:rFonts w:ascii="Aptos" w:hAnsi="Aptos"/>
              </w:rPr>
              <w:t>20</w:t>
            </w:r>
            <w:r w:rsidRPr="00BF5143">
              <w:rPr>
                <w:rFonts w:ascii="Aptos" w:hAnsi="Aptos"/>
              </w:rPr>
              <w:t>.</w:t>
            </w:r>
          </w:p>
        </w:tc>
      </w:tr>
      <w:tr w:rsidR="00FB0412" w:rsidRPr="00BF5143" w14:paraId="0F66FE8B" w14:textId="77777777" w:rsidTr="00FB0412">
        <w:trPr>
          <w:trHeight w:val="782"/>
        </w:trPr>
        <w:tc>
          <w:tcPr>
            <w:tcW w:w="2451" w:type="dxa"/>
          </w:tcPr>
          <w:p w14:paraId="5B5A55EA" w14:textId="77777777" w:rsidR="00FB0412" w:rsidRPr="00BF5143" w:rsidRDefault="00D87C67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T</w:t>
            </w:r>
            <w:r w:rsidR="00FB0412" w:rsidRPr="00BF5143">
              <w:rPr>
                <w:rFonts w:ascii="Aptos" w:hAnsi="Aptos"/>
              </w:rPr>
              <w:t xml:space="preserve">o work on my spiritual practices (holy habits) to sustain me in ministry </w:t>
            </w:r>
          </w:p>
          <w:p w14:paraId="339ED836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6FD9602A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014B0F37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37937072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2E4D997C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</w:tc>
        <w:tc>
          <w:tcPr>
            <w:tcW w:w="2451" w:type="dxa"/>
          </w:tcPr>
          <w:p w14:paraId="720607B4" w14:textId="23A2855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Attend the session on Holy habits in January 20</w:t>
            </w:r>
            <w:r w:rsidR="0031162C">
              <w:rPr>
                <w:rFonts w:ascii="Aptos" w:hAnsi="Aptos"/>
              </w:rPr>
              <w:t>20</w:t>
            </w:r>
          </w:p>
        </w:tc>
        <w:tc>
          <w:tcPr>
            <w:tcW w:w="2451" w:type="dxa"/>
          </w:tcPr>
          <w:p w14:paraId="6C62868A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 xml:space="preserve">Set up a small group to work on this topic following the </w:t>
            </w:r>
            <w:r w:rsidR="00D87C67" w:rsidRPr="00BF5143">
              <w:rPr>
                <w:rFonts w:ascii="Aptos" w:hAnsi="Aptos"/>
              </w:rPr>
              <w:t>session</w:t>
            </w:r>
            <w:r w:rsidRPr="00BF5143">
              <w:rPr>
                <w:rFonts w:ascii="Aptos" w:hAnsi="Aptos"/>
              </w:rPr>
              <w:t>.</w:t>
            </w:r>
          </w:p>
          <w:p w14:paraId="1AD0499B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43A48152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Review after 3 months.</w:t>
            </w:r>
          </w:p>
        </w:tc>
        <w:tc>
          <w:tcPr>
            <w:tcW w:w="2451" w:type="dxa"/>
          </w:tcPr>
          <w:p w14:paraId="1902019B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Use a reflective journal to notice how my holy habits are changing.</w:t>
            </w:r>
            <w:r w:rsidR="00D87C67" w:rsidRPr="00BF5143">
              <w:rPr>
                <w:rFonts w:ascii="Aptos" w:hAnsi="Aptos"/>
              </w:rPr>
              <w:t xml:space="preserve"> Update weekly.</w:t>
            </w:r>
          </w:p>
          <w:p w14:paraId="7D04507A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299048DD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Introduce one new spiritual practice and reflect on the impact</w:t>
            </w:r>
          </w:p>
          <w:p w14:paraId="1F481988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</w:tc>
        <w:tc>
          <w:tcPr>
            <w:tcW w:w="2778" w:type="dxa"/>
          </w:tcPr>
          <w:p w14:paraId="2C0848AE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Others who have different practices to me</w:t>
            </w:r>
          </w:p>
          <w:p w14:paraId="54D8FF9F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23D34A62" w14:textId="12BCE146" w:rsidR="00FB0412" w:rsidRPr="00BF5143" w:rsidRDefault="0031162C" w:rsidP="00FB041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PTMD</w:t>
            </w:r>
            <w:r w:rsidR="00FB0412" w:rsidRPr="00BF5143">
              <w:rPr>
                <w:rFonts w:ascii="Aptos" w:hAnsi="Aptos"/>
              </w:rPr>
              <w:t xml:space="preserve"> dept for consultation</w:t>
            </w:r>
          </w:p>
          <w:p w14:paraId="7BD96059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</w:tc>
        <w:tc>
          <w:tcPr>
            <w:tcW w:w="2694" w:type="dxa"/>
          </w:tcPr>
          <w:p w14:paraId="5D5232DD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Over the next year. Review in 6 months and after a year.</w:t>
            </w:r>
          </w:p>
          <w:p w14:paraId="35761DEE" w14:textId="77777777" w:rsidR="00FB0412" w:rsidRPr="00BF5143" w:rsidRDefault="00FB0412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B0412" w:rsidRPr="00BF5143" w14:paraId="3D1142F7" w14:textId="77777777" w:rsidTr="00FB0412">
        <w:trPr>
          <w:trHeight w:val="782"/>
        </w:trPr>
        <w:tc>
          <w:tcPr>
            <w:tcW w:w="2451" w:type="dxa"/>
          </w:tcPr>
          <w:p w14:paraId="7D3FCE1E" w14:textId="77777777" w:rsidR="00FB0412" w:rsidRPr="00BF5143" w:rsidRDefault="00D87C67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To develop my ability handle conflict better</w:t>
            </w:r>
          </w:p>
          <w:p w14:paraId="13D35AE0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</w:tc>
        <w:tc>
          <w:tcPr>
            <w:tcW w:w="2451" w:type="dxa"/>
          </w:tcPr>
          <w:p w14:paraId="2E51EE29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182A69DF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2E2C54B9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75BB0656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22EEF5DF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445B43C1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  <w:p w14:paraId="7C43117C" w14:textId="77777777" w:rsidR="00FB0412" w:rsidRPr="00BF5143" w:rsidRDefault="00FB0412" w:rsidP="00FB0412">
            <w:pPr>
              <w:rPr>
                <w:rFonts w:ascii="Aptos" w:hAnsi="Aptos"/>
              </w:rPr>
            </w:pPr>
          </w:p>
        </w:tc>
        <w:tc>
          <w:tcPr>
            <w:tcW w:w="2451" w:type="dxa"/>
          </w:tcPr>
          <w:p w14:paraId="3402C21A" w14:textId="77777777" w:rsidR="00FB0412" w:rsidRPr="00BF5143" w:rsidRDefault="008356C9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Meet with an experienced colleague to talk through conflict conversations and explore learning.</w:t>
            </w:r>
          </w:p>
        </w:tc>
        <w:tc>
          <w:tcPr>
            <w:tcW w:w="2451" w:type="dxa"/>
          </w:tcPr>
          <w:p w14:paraId="68DD2341" w14:textId="77777777" w:rsidR="00FB0412" w:rsidRPr="00BF5143" w:rsidRDefault="008356C9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Invite feedback on how I am handling conflict.</w:t>
            </w:r>
          </w:p>
          <w:p w14:paraId="069E5D38" w14:textId="77777777" w:rsidR="008356C9" w:rsidRPr="00BF5143" w:rsidRDefault="008356C9" w:rsidP="00FB0412">
            <w:pPr>
              <w:rPr>
                <w:rFonts w:ascii="Aptos" w:hAnsi="Aptos"/>
              </w:rPr>
            </w:pPr>
          </w:p>
        </w:tc>
        <w:tc>
          <w:tcPr>
            <w:tcW w:w="2778" w:type="dxa"/>
          </w:tcPr>
          <w:p w14:paraId="046AD057" w14:textId="77777777" w:rsidR="00FB0412" w:rsidRPr="00BF5143" w:rsidRDefault="00D90448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Skilled colleagues to reflect with.</w:t>
            </w:r>
            <w:r w:rsidR="008356C9" w:rsidRPr="00BF5143">
              <w:rPr>
                <w:rFonts w:ascii="Aptos" w:hAnsi="Aptos"/>
              </w:rPr>
              <w:t xml:space="preserve"> </w:t>
            </w:r>
          </w:p>
          <w:p w14:paraId="10C7466A" w14:textId="77777777" w:rsidR="008356C9" w:rsidRPr="00BF5143" w:rsidRDefault="008356C9" w:rsidP="00FB0412">
            <w:pPr>
              <w:rPr>
                <w:rFonts w:ascii="Aptos" w:hAnsi="Aptos"/>
              </w:rPr>
            </w:pPr>
          </w:p>
          <w:p w14:paraId="47E51BD0" w14:textId="77777777" w:rsidR="008356C9" w:rsidRPr="00BF5143" w:rsidRDefault="008356C9" w:rsidP="00FB0412">
            <w:pPr>
              <w:rPr>
                <w:rFonts w:ascii="Aptos" w:hAnsi="Aptos"/>
              </w:rPr>
            </w:pPr>
          </w:p>
        </w:tc>
        <w:tc>
          <w:tcPr>
            <w:tcW w:w="2694" w:type="dxa"/>
          </w:tcPr>
          <w:p w14:paraId="3B68C318" w14:textId="3C0F233A" w:rsidR="00FB0412" w:rsidRPr="00BF5143" w:rsidRDefault="008356C9" w:rsidP="00FB0412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Ongoing. Review in mid 20</w:t>
            </w:r>
            <w:r w:rsidR="0031162C">
              <w:rPr>
                <w:rFonts w:ascii="Aptos" w:hAnsi="Aptos"/>
              </w:rPr>
              <w:t>20</w:t>
            </w:r>
            <w:r w:rsidRPr="00BF5143">
              <w:rPr>
                <w:rFonts w:ascii="Aptos" w:hAnsi="Aptos"/>
              </w:rPr>
              <w:t>.</w:t>
            </w:r>
          </w:p>
        </w:tc>
      </w:tr>
    </w:tbl>
    <w:p w14:paraId="50327AC6" w14:textId="15D6B272" w:rsidR="00FB0412" w:rsidRPr="00521175" w:rsidRDefault="00D87C67" w:rsidP="00521175">
      <w:pPr>
        <w:jc w:val="center"/>
        <w:rPr>
          <w:rFonts w:ascii="Aptos" w:hAnsi="Aptos"/>
          <w:b/>
          <w:bCs/>
          <w:sz w:val="32"/>
          <w:szCs w:val="32"/>
        </w:rPr>
      </w:pPr>
      <w:r w:rsidRPr="00BF5143">
        <w:rPr>
          <w:rFonts w:ascii="Aptos" w:hAnsi="Aptos"/>
        </w:rPr>
        <w:br w:type="page"/>
      </w:r>
      <w:r w:rsidR="00024ADB">
        <w:rPr>
          <w:rFonts w:ascii="Aptos" w:hAnsi="Aptos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C2E4B88" wp14:editId="1699DE80">
            <wp:simplePos x="0" y="0"/>
            <wp:positionH relativeFrom="column">
              <wp:posOffset>8512175</wp:posOffset>
            </wp:positionH>
            <wp:positionV relativeFrom="paragraph">
              <wp:posOffset>-190500</wp:posOffset>
            </wp:positionV>
            <wp:extent cx="965253" cy="441960"/>
            <wp:effectExtent l="0" t="0" r="6350" b="0"/>
            <wp:wrapNone/>
            <wp:docPr id="5163736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53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27E" w:rsidRPr="00521175">
        <w:rPr>
          <w:rFonts w:ascii="Aptos" w:hAnsi="Aptos"/>
          <w:b/>
          <w:bCs/>
          <w:color w:val="00B050"/>
          <w:sz w:val="32"/>
          <w:szCs w:val="32"/>
        </w:rPr>
        <w:t xml:space="preserve">Curate </w:t>
      </w:r>
      <w:r w:rsidR="00FB0412" w:rsidRPr="00521175">
        <w:rPr>
          <w:rFonts w:ascii="Aptos" w:hAnsi="Aptos"/>
          <w:b/>
          <w:bCs/>
          <w:color w:val="00B050"/>
          <w:sz w:val="32"/>
          <w:szCs w:val="32"/>
        </w:rPr>
        <w:t>Learning Development Plan</w:t>
      </w:r>
    </w:p>
    <w:p w14:paraId="3B9CD18D" w14:textId="5DE42E72" w:rsidR="00ED52F4" w:rsidRPr="00BF5143" w:rsidRDefault="00ED52F4" w:rsidP="005219C9">
      <w:pPr>
        <w:rPr>
          <w:rFonts w:ascii="Aptos" w:hAnsi="Aptos"/>
        </w:rPr>
      </w:pPr>
    </w:p>
    <w:p w14:paraId="0A1FDCFA" w14:textId="77777777" w:rsidR="004E3C04" w:rsidRPr="00BF5143" w:rsidRDefault="004E3C04" w:rsidP="005219C9">
      <w:pPr>
        <w:rPr>
          <w:rFonts w:ascii="Aptos" w:hAnsi="Aptos"/>
        </w:rPr>
      </w:pPr>
      <w:r w:rsidRPr="00BF5143">
        <w:rPr>
          <w:rFonts w:ascii="Aptos" w:hAnsi="Aptos"/>
        </w:rPr>
        <w:t>Name</w:t>
      </w:r>
      <w:r w:rsidR="00BC2806" w:rsidRPr="00BF5143">
        <w:rPr>
          <w:rFonts w:ascii="Aptos" w:hAnsi="Aptos"/>
        </w:rPr>
        <w:t xml:space="preserve">: </w:t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  <w:t xml:space="preserve">Date From: </w:t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</w:r>
      <w:r w:rsidR="00BC2806" w:rsidRPr="00BF5143">
        <w:rPr>
          <w:rFonts w:ascii="Aptos" w:hAnsi="Aptos"/>
        </w:rPr>
        <w:tab/>
        <w:t>Date To:</w:t>
      </w:r>
    </w:p>
    <w:p w14:paraId="036D12A1" w14:textId="77777777" w:rsidR="004E3C04" w:rsidRPr="00BF5143" w:rsidRDefault="004E3C04" w:rsidP="005219C9">
      <w:pPr>
        <w:rPr>
          <w:rFonts w:ascii="Aptos" w:hAnsi="Aptos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451"/>
        <w:gridCol w:w="2451"/>
        <w:gridCol w:w="2451"/>
        <w:gridCol w:w="2452"/>
        <w:gridCol w:w="2452"/>
      </w:tblGrid>
      <w:tr w:rsidR="004E3C04" w:rsidRPr="00BF5143" w14:paraId="71A41098" w14:textId="77777777" w:rsidTr="003C7F76">
        <w:trPr>
          <w:trHeight w:val="873"/>
        </w:trPr>
        <w:tc>
          <w:tcPr>
            <w:tcW w:w="2451" w:type="dxa"/>
            <w:shd w:val="clear" w:color="auto" w:fill="F2F2F2"/>
          </w:tcPr>
          <w:p w14:paraId="0A70599F" w14:textId="77777777" w:rsidR="004E3C04" w:rsidRPr="00BF5143" w:rsidRDefault="004E3C04" w:rsidP="005219C9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What do I want/need to learn?</w:t>
            </w:r>
          </w:p>
        </w:tc>
        <w:tc>
          <w:tcPr>
            <w:tcW w:w="2451" w:type="dxa"/>
            <w:shd w:val="clear" w:color="auto" w:fill="F2F2F2"/>
          </w:tcPr>
          <w:p w14:paraId="132AE5E8" w14:textId="77777777" w:rsidR="004E3C04" w:rsidRPr="00BF5143" w:rsidRDefault="004E3C04" w:rsidP="005219C9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What will I do to achieve this?</w:t>
            </w:r>
          </w:p>
          <w:p w14:paraId="6FC2B125" w14:textId="77777777" w:rsidR="004E3C04" w:rsidRPr="00BF5143" w:rsidRDefault="00BC2806" w:rsidP="005219C9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 xml:space="preserve">Formal Education </w:t>
            </w:r>
            <w:r w:rsidR="004E3C04" w:rsidRPr="00BF5143">
              <w:rPr>
                <w:rFonts w:ascii="Aptos" w:hAnsi="Aptos"/>
              </w:rPr>
              <w:t>10%</w:t>
            </w:r>
          </w:p>
        </w:tc>
        <w:tc>
          <w:tcPr>
            <w:tcW w:w="2451" w:type="dxa"/>
            <w:shd w:val="clear" w:color="auto" w:fill="F2F2F2"/>
          </w:tcPr>
          <w:p w14:paraId="1B12DDAB" w14:textId="77777777" w:rsidR="004E3C04" w:rsidRPr="00BF5143" w:rsidRDefault="004E3C04" w:rsidP="005219C9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What will I do to achieve this?</w:t>
            </w:r>
          </w:p>
          <w:p w14:paraId="3DCE9B19" w14:textId="77777777" w:rsidR="004E3C04" w:rsidRPr="00BF5143" w:rsidRDefault="00BC2806" w:rsidP="005219C9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 xml:space="preserve">Learning with Others </w:t>
            </w:r>
            <w:r w:rsidR="004E3C04" w:rsidRPr="00BF5143">
              <w:rPr>
                <w:rFonts w:ascii="Aptos" w:hAnsi="Aptos"/>
              </w:rPr>
              <w:t>20%</w:t>
            </w:r>
          </w:p>
        </w:tc>
        <w:tc>
          <w:tcPr>
            <w:tcW w:w="2451" w:type="dxa"/>
            <w:shd w:val="clear" w:color="auto" w:fill="F2F2F2"/>
          </w:tcPr>
          <w:p w14:paraId="3A20EDD7" w14:textId="77777777" w:rsidR="004E3C04" w:rsidRPr="00BF5143" w:rsidRDefault="004E3C04" w:rsidP="005219C9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What will I do to achieve this?</w:t>
            </w:r>
          </w:p>
          <w:p w14:paraId="1C513031" w14:textId="77777777" w:rsidR="004E3C04" w:rsidRPr="00BF5143" w:rsidRDefault="00BC2806" w:rsidP="005219C9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 xml:space="preserve">Experience and Reflection </w:t>
            </w:r>
            <w:r w:rsidR="004E3C04" w:rsidRPr="00BF5143">
              <w:rPr>
                <w:rFonts w:ascii="Aptos" w:hAnsi="Aptos"/>
              </w:rPr>
              <w:t>70%</w:t>
            </w:r>
          </w:p>
        </w:tc>
        <w:tc>
          <w:tcPr>
            <w:tcW w:w="2452" w:type="dxa"/>
            <w:shd w:val="clear" w:color="auto" w:fill="F2F2F2"/>
          </w:tcPr>
          <w:p w14:paraId="71B28E88" w14:textId="77777777" w:rsidR="004E3C04" w:rsidRPr="00BF5143" w:rsidRDefault="004E3C04" w:rsidP="005219C9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What resources or support will I need?</w:t>
            </w:r>
          </w:p>
        </w:tc>
        <w:tc>
          <w:tcPr>
            <w:tcW w:w="2452" w:type="dxa"/>
            <w:shd w:val="clear" w:color="auto" w:fill="F2F2F2"/>
          </w:tcPr>
          <w:p w14:paraId="6A12E33A" w14:textId="77777777" w:rsidR="004E3C04" w:rsidRPr="00BF5143" w:rsidRDefault="004E3C04" w:rsidP="005219C9">
            <w:pPr>
              <w:rPr>
                <w:rFonts w:ascii="Aptos" w:hAnsi="Aptos"/>
              </w:rPr>
            </w:pPr>
            <w:r w:rsidRPr="00BF5143">
              <w:rPr>
                <w:rFonts w:ascii="Aptos" w:hAnsi="Aptos"/>
              </w:rPr>
              <w:t>When will I complete this?</w:t>
            </w:r>
          </w:p>
        </w:tc>
      </w:tr>
      <w:tr w:rsidR="004E3C04" w:rsidRPr="00BF5143" w14:paraId="4BBC92B9" w14:textId="77777777" w:rsidTr="003C7F76">
        <w:trPr>
          <w:trHeight w:val="782"/>
        </w:trPr>
        <w:tc>
          <w:tcPr>
            <w:tcW w:w="2451" w:type="dxa"/>
            <w:shd w:val="clear" w:color="auto" w:fill="auto"/>
          </w:tcPr>
          <w:p w14:paraId="3E1D7FF8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  <w:p w14:paraId="0CC3248A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355D74A3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5D505506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6DDAAFC7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79965502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17482757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4619E097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</w:tc>
        <w:tc>
          <w:tcPr>
            <w:tcW w:w="2451" w:type="dxa"/>
            <w:shd w:val="clear" w:color="auto" w:fill="auto"/>
          </w:tcPr>
          <w:p w14:paraId="69C9CC3B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1" w:type="dxa"/>
            <w:shd w:val="clear" w:color="auto" w:fill="auto"/>
          </w:tcPr>
          <w:p w14:paraId="7DACE94B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1" w:type="dxa"/>
            <w:shd w:val="clear" w:color="auto" w:fill="auto"/>
          </w:tcPr>
          <w:p w14:paraId="6D7ED7BB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2" w:type="dxa"/>
            <w:shd w:val="clear" w:color="auto" w:fill="auto"/>
          </w:tcPr>
          <w:p w14:paraId="362719F2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2" w:type="dxa"/>
            <w:shd w:val="clear" w:color="auto" w:fill="auto"/>
          </w:tcPr>
          <w:p w14:paraId="151B19E1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</w:tr>
      <w:tr w:rsidR="004E3C04" w:rsidRPr="00BF5143" w14:paraId="603AE1E0" w14:textId="77777777" w:rsidTr="003C7F76">
        <w:trPr>
          <w:trHeight w:val="782"/>
        </w:trPr>
        <w:tc>
          <w:tcPr>
            <w:tcW w:w="2451" w:type="dxa"/>
            <w:shd w:val="clear" w:color="auto" w:fill="auto"/>
          </w:tcPr>
          <w:p w14:paraId="1C558FB6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  <w:p w14:paraId="1976FE0E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04FD16C3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7C5EE8BD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601399D0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6B00A3D7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129A62CC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47CCF0F8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</w:tc>
        <w:tc>
          <w:tcPr>
            <w:tcW w:w="2451" w:type="dxa"/>
            <w:shd w:val="clear" w:color="auto" w:fill="auto"/>
          </w:tcPr>
          <w:p w14:paraId="1C45312A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1" w:type="dxa"/>
            <w:shd w:val="clear" w:color="auto" w:fill="auto"/>
          </w:tcPr>
          <w:p w14:paraId="257BCE48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1" w:type="dxa"/>
            <w:shd w:val="clear" w:color="auto" w:fill="auto"/>
          </w:tcPr>
          <w:p w14:paraId="19A57893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2" w:type="dxa"/>
            <w:shd w:val="clear" w:color="auto" w:fill="auto"/>
          </w:tcPr>
          <w:p w14:paraId="7C0F5FC3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2" w:type="dxa"/>
            <w:shd w:val="clear" w:color="auto" w:fill="auto"/>
          </w:tcPr>
          <w:p w14:paraId="74D9BD2A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</w:tr>
      <w:tr w:rsidR="004E3C04" w:rsidRPr="00BF5143" w14:paraId="2D9E12FC" w14:textId="77777777" w:rsidTr="003C7F76">
        <w:trPr>
          <w:trHeight w:val="827"/>
        </w:trPr>
        <w:tc>
          <w:tcPr>
            <w:tcW w:w="2451" w:type="dxa"/>
            <w:shd w:val="clear" w:color="auto" w:fill="auto"/>
          </w:tcPr>
          <w:p w14:paraId="4DF844B0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  <w:p w14:paraId="486FE682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07EAE983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5A0D09B9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413AF4D2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0DCEE460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551BE04F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  <w:p w14:paraId="297921B3" w14:textId="77777777" w:rsidR="00BC2806" w:rsidRPr="00BF5143" w:rsidRDefault="00BC2806" w:rsidP="005219C9">
            <w:pPr>
              <w:rPr>
                <w:rFonts w:ascii="Aptos" w:hAnsi="Aptos"/>
              </w:rPr>
            </w:pPr>
          </w:p>
        </w:tc>
        <w:tc>
          <w:tcPr>
            <w:tcW w:w="2451" w:type="dxa"/>
            <w:shd w:val="clear" w:color="auto" w:fill="auto"/>
          </w:tcPr>
          <w:p w14:paraId="270E9231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1" w:type="dxa"/>
            <w:shd w:val="clear" w:color="auto" w:fill="auto"/>
          </w:tcPr>
          <w:p w14:paraId="750B242F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1" w:type="dxa"/>
            <w:shd w:val="clear" w:color="auto" w:fill="auto"/>
          </w:tcPr>
          <w:p w14:paraId="47781CBB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2" w:type="dxa"/>
            <w:shd w:val="clear" w:color="auto" w:fill="auto"/>
          </w:tcPr>
          <w:p w14:paraId="65F2FCEF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  <w:tc>
          <w:tcPr>
            <w:tcW w:w="2452" w:type="dxa"/>
            <w:shd w:val="clear" w:color="auto" w:fill="auto"/>
          </w:tcPr>
          <w:p w14:paraId="35DE5636" w14:textId="77777777" w:rsidR="004E3C04" w:rsidRPr="00BF5143" w:rsidRDefault="004E3C04" w:rsidP="005219C9">
            <w:pPr>
              <w:rPr>
                <w:rFonts w:ascii="Aptos" w:hAnsi="Aptos"/>
              </w:rPr>
            </w:pPr>
          </w:p>
        </w:tc>
      </w:tr>
    </w:tbl>
    <w:p w14:paraId="7A1F546D" w14:textId="77777777" w:rsidR="00521175" w:rsidRDefault="00521175" w:rsidP="005219C9">
      <w:pPr>
        <w:rPr>
          <w:rFonts w:ascii="Aptos" w:hAnsi="Aptos"/>
        </w:rPr>
      </w:pPr>
    </w:p>
    <w:p w14:paraId="244B1E52" w14:textId="1EF6E232" w:rsidR="00FB0412" w:rsidRDefault="00BC2806" w:rsidP="005219C9">
      <w:pPr>
        <w:rPr>
          <w:rFonts w:ascii="Aptos" w:hAnsi="Aptos"/>
          <w:i/>
          <w:iCs/>
          <w:color w:val="00B050"/>
        </w:rPr>
      </w:pPr>
      <w:r w:rsidRPr="00521175">
        <w:rPr>
          <w:rFonts w:ascii="Aptos" w:hAnsi="Aptos"/>
          <w:i/>
          <w:iCs/>
          <w:color w:val="00B050"/>
        </w:rPr>
        <w:t>If you would value a conversation, or a consultation about the discerning</w:t>
      </w:r>
      <w:r w:rsidR="001A2221" w:rsidRPr="00521175">
        <w:rPr>
          <w:rFonts w:ascii="Aptos" w:hAnsi="Aptos"/>
          <w:i/>
          <w:iCs/>
          <w:color w:val="00B050"/>
        </w:rPr>
        <w:t xml:space="preserve"> and forming of a learning plan </w:t>
      </w:r>
      <w:r w:rsidRPr="00521175">
        <w:rPr>
          <w:rFonts w:ascii="Aptos" w:hAnsi="Aptos"/>
          <w:i/>
          <w:iCs/>
          <w:color w:val="00B050"/>
        </w:rPr>
        <w:t xml:space="preserve">please contact </w:t>
      </w:r>
      <w:r w:rsidR="00521175" w:rsidRPr="00521175">
        <w:rPr>
          <w:rFonts w:ascii="Aptos" w:hAnsi="Aptos"/>
          <w:i/>
          <w:iCs/>
          <w:color w:val="00B050"/>
        </w:rPr>
        <w:t>IME2 Officer or the DDO.</w:t>
      </w:r>
    </w:p>
    <w:p w14:paraId="2D8079AD" w14:textId="32370186" w:rsidR="00D730F1" w:rsidRPr="00D730F1" w:rsidRDefault="00D730F1" w:rsidP="00D730F1">
      <w:pPr>
        <w:jc w:val="right"/>
        <w:rPr>
          <w:rFonts w:ascii="Aptos" w:hAnsi="Aptos"/>
          <w:i/>
          <w:iCs/>
          <w:sz w:val="20"/>
          <w:szCs w:val="20"/>
        </w:rPr>
      </w:pPr>
      <w:r w:rsidRPr="00D730F1">
        <w:rPr>
          <w:rFonts w:ascii="Aptos" w:hAnsi="Aptos"/>
          <w:i/>
          <w:iCs/>
          <w:sz w:val="20"/>
          <w:szCs w:val="20"/>
        </w:rPr>
        <w:t>V1 May 2025</w:t>
      </w:r>
    </w:p>
    <w:sectPr w:rsidR="00D730F1" w:rsidRPr="00D730F1" w:rsidSect="00B82844">
      <w:footerReference w:type="even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26FA" w14:textId="77777777" w:rsidR="0045376F" w:rsidRDefault="0045376F" w:rsidP="00636607">
      <w:r>
        <w:separator/>
      </w:r>
    </w:p>
  </w:endnote>
  <w:endnote w:type="continuationSeparator" w:id="0">
    <w:p w14:paraId="5715D833" w14:textId="77777777" w:rsidR="0045376F" w:rsidRDefault="0045376F" w:rsidP="0063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4E7A" w14:textId="77777777" w:rsidR="00636607" w:rsidRDefault="00636607" w:rsidP="009838C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6D50E6" w14:textId="77777777" w:rsidR="00636607" w:rsidRDefault="00636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1E3C" w14:textId="77777777" w:rsidR="0045376F" w:rsidRDefault="0045376F" w:rsidP="00636607">
      <w:r>
        <w:separator/>
      </w:r>
    </w:p>
  </w:footnote>
  <w:footnote w:type="continuationSeparator" w:id="0">
    <w:p w14:paraId="70BCA9C0" w14:textId="77777777" w:rsidR="0045376F" w:rsidRDefault="0045376F" w:rsidP="0063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3C6"/>
    <w:multiLevelType w:val="hybridMultilevel"/>
    <w:tmpl w:val="732E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7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F2"/>
    <w:rsid w:val="00024ADB"/>
    <w:rsid w:val="00025A9D"/>
    <w:rsid w:val="00194AA8"/>
    <w:rsid w:val="001950B9"/>
    <w:rsid w:val="001A2221"/>
    <w:rsid w:val="001A399B"/>
    <w:rsid w:val="00266ADD"/>
    <w:rsid w:val="00305581"/>
    <w:rsid w:val="003074BF"/>
    <w:rsid w:val="0031162C"/>
    <w:rsid w:val="003859B2"/>
    <w:rsid w:val="0039019D"/>
    <w:rsid w:val="003922B6"/>
    <w:rsid w:val="003A1901"/>
    <w:rsid w:val="003C7F76"/>
    <w:rsid w:val="003E127E"/>
    <w:rsid w:val="00435118"/>
    <w:rsid w:val="0045376F"/>
    <w:rsid w:val="004E2738"/>
    <w:rsid w:val="004E3C04"/>
    <w:rsid w:val="00521175"/>
    <w:rsid w:val="005219C9"/>
    <w:rsid w:val="00524F77"/>
    <w:rsid w:val="00551676"/>
    <w:rsid w:val="00636607"/>
    <w:rsid w:val="006576E5"/>
    <w:rsid w:val="006B5C85"/>
    <w:rsid w:val="007336EB"/>
    <w:rsid w:val="00734723"/>
    <w:rsid w:val="007A3AC5"/>
    <w:rsid w:val="007B101C"/>
    <w:rsid w:val="007D2C25"/>
    <w:rsid w:val="008072DD"/>
    <w:rsid w:val="008356C9"/>
    <w:rsid w:val="00891E71"/>
    <w:rsid w:val="0089694A"/>
    <w:rsid w:val="00904461"/>
    <w:rsid w:val="0093695C"/>
    <w:rsid w:val="009838C7"/>
    <w:rsid w:val="00A24BED"/>
    <w:rsid w:val="00AD62C5"/>
    <w:rsid w:val="00AE0C0A"/>
    <w:rsid w:val="00B05394"/>
    <w:rsid w:val="00B82844"/>
    <w:rsid w:val="00B934DF"/>
    <w:rsid w:val="00BC2806"/>
    <w:rsid w:val="00BE1F4F"/>
    <w:rsid w:val="00BF5143"/>
    <w:rsid w:val="00C00FBA"/>
    <w:rsid w:val="00C304AE"/>
    <w:rsid w:val="00C5729D"/>
    <w:rsid w:val="00D2785D"/>
    <w:rsid w:val="00D43129"/>
    <w:rsid w:val="00D730F1"/>
    <w:rsid w:val="00D87C67"/>
    <w:rsid w:val="00D90448"/>
    <w:rsid w:val="00E02EF2"/>
    <w:rsid w:val="00ED52F4"/>
    <w:rsid w:val="00EF10F9"/>
    <w:rsid w:val="00F01582"/>
    <w:rsid w:val="00F11B9D"/>
    <w:rsid w:val="00FB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A936F"/>
  <w15:chartTrackingRefBased/>
  <w15:docId w15:val="{F0A3688D-EB35-4F4B-AFF2-B67B545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C280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1A2221"/>
    <w:rPr>
      <w:color w:val="0000FF"/>
      <w:u w:val="single"/>
    </w:rPr>
  </w:style>
  <w:style w:type="paragraph" w:styleId="Footer">
    <w:name w:val="footer"/>
    <w:basedOn w:val="Normal"/>
    <w:link w:val="FooterChar"/>
    <w:rsid w:val="006366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36607"/>
    <w:rPr>
      <w:sz w:val="24"/>
      <w:szCs w:val="24"/>
    </w:rPr>
  </w:style>
  <w:style w:type="character" w:styleId="PageNumber">
    <w:name w:val="page number"/>
    <w:rsid w:val="00636607"/>
  </w:style>
  <w:style w:type="paragraph" w:styleId="Header">
    <w:name w:val="header"/>
    <w:basedOn w:val="Normal"/>
    <w:link w:val="HeaderChar"/>
    <w:rsid w:val="00A24B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24BED"/>
    <w:rPr>
      <w:sz w:val="24"/>
      <w:szCs w:val="24"/>
    </w:rPr>
  </w:style>
  <w:style w:type="character" w:styleId="UnresolvedMention">
    <w:name w:val="Unresolved Mention"/>
    <w:uiPriority w:val="47"/>
    <w:rsid w:val="003E1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PowerPoint_Presentation.ppt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007eb-c55f-4c58-9e5b-84946847c9e5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4CEAC25C504382F5D1B869D20743" ma:contentTypeVersion="18" ma:contentTypeDescription="Create a new document." ma:contentTypeScope="" ma:versionID="291cf7f9d622392f9b4b06504e980fb1">
  <xsd:schema xmlns:xsd="http://www.w3.org/2001/XMLSchema" xmlns:xs="http://www.w3.org/2001/XMLSchema" xmlns:p="http://schemas.microsoft.com/office/2006/metadata/properties" xmlns:ns2="702051be-e404-4652-9615-4ecd7cf46e27" xmlns:ns3="607007eb-c55f-4c58-9e5b-84946847c9e5" targetNamespace="http://schemas.microsoft.com/office/2006/metadata/properties" ma:root="true" ma:fieldsID="27428e995dfe39a2a739e2e8cc8a7919" ns2:_="" ns3:_="">
    <xsd:import namespace="702051be-e404-4652-9615-4ecd7cf46e27"/>
    <xsd:import namespace="607007eb-c55f-4c58-9e5b-84946847c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07eb-c55f-4c58-9e5b-84946847c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1311B-DC5C-40B6-B794-197EF1574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FEC30-362F-4C31-B342-6826D22F0B08}">
  <ds:schemaRefs>
    <ds:schemaRef ds:uri="http://schemas.microsoft.com/office/2006/metadata/properties"/>
    <ds:schemaRef ds:uri="http://schemas.microsoft.com/office/infopath/2007/PartnerControls"/>
    <ds:schemaRef ds:uri="607007eb-c55f-4c58-9e5b-84946847c9e5"/>
    <ds:schemaRef ds:uri="702051be-e404-4652-9615-4ecd7cf46e27"/>
  </ds:schemaRefs>
</ds:datastoreItem>
</file>

<file path=customXml/itemProps3.xml><?xml version="1.0" encoding="utf-8"?>
<ds:datastoreItem xmlns:ds="http://schemas.openxmlformats.org/officeDocument/2006/customXml" ds:itemID="{F22C2C89-D3F1-4572-9772-CBD5A71FF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607007eb-c55f-4c58-9e5b-84946847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learning plan</vt:lpstr>
    </vt:vector>
  </TitlesOfParts>
  <Company>Diocese of Leicester</Company>
  <LinksUpToDate>false</LinksUpToDate>
  <CharactersWithSpaces>5766</CharactersWithSpaces>
  <SharedDoc>false</SharedDoc>
  <HLinks>
    <vt:vector size="12" baseType="variant">
      <vt:variant>
        <vt:i4>7208982</vt:i4>
      </vt:variant>
      <vt:variant>
        <vt:i4>6</vt:i4>
      </vt:variant>
      <vt:variant>
        <vt:i4>0</vt:i4>
      </vt:variant>
      <vt:variant>
        <vt:i4>5</vt:i4>
      </vt:variant>
      <vt:variant>
        <vt:lpwstr>mailto:rob.hay@leccofe.org</vt:lpwstr>
      </vt:variant>
      <vt:variant>
        <vt:lpwstr/>
      </vt:variant>
      <vt:variant>
        <vt:i4>5111844</vt:i4>
      </vt:variant>
      <vt:variant>
        <vt:i4>0</vt:i4>
      </vt:variant>
      <vt:variant>
        <vt:i4>0</vt:i4>
      </vt:variant>
      <vt:variant>
        <vt:i4>5</vt:i4>
      </vt:variant>
      <vt:variant>
        <vt:lpwstr>mailto:claire.stapleton@leccofe.org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learning plan</dc:title>
  <dc:subject/>
  <dc:creator>nicky.mcginty</dc:creator>
  <cp:keywords/>
  <cp:lastModifiedBy>Sue Willetts</cp:lastModifiedBy>
  <cp:revision>20</cp:revision>
  <cp:lastPrinted>2025-05-21T19:04:00Z</cp:lastPrinted>
  <dcterms:created xsi:type="dcterms:W3CDTF">2025-05-18T17:07:00Z</dcterms:created>
  <dcterms:modified xsi:type="dcterms:W3CDTF">2025-06-18T14:45:00Z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0x010100465B4CEAC25C504382F5D1B869D20743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